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Umbau, Teilabbruch und Sanierung Rathausnebengebäude in Lingen (Ems) - HLS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2026/24-1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HLS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